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BE" w:rsidRDefault="006B5BBE" w:rsidP="006B5BBE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6B5BBE" w:rsidRDefault="00777316" w:rsidP="006B5BB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7731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.2pt;margin-top:.7pt;width:172.8pt;height:111pt;z-index:-251655168;mso-wrap-edited:f" wrapcoords="-94 0 -94 21475 21600 21475 21600 0 -94 0" o:allowincell="f" stroked="f">
            <v:textbox style="mso-next-textbox:#_x0000_s1027">
              <w:txbxContent>
                <w:p w:rsidR="006B5BBE" w:rsidRDefault="006B5BBE" w:rsidP="006B5BBE">
                  <w:pPr>
                    <w:pStyle w:val="2"/>
                    <w:spacing w:before="0" w:line="240" w:lineRule="auto"/>
                    <w:ind w:left="1440" w:hanging="720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Администрация</w:t>
                  </w:r>
                </w:p>
                <w:p w:rsidR="006B5BBE" w:rsidRPr="008C71B4" w:rsidRDefault="006B5BBE" w:rsidP="008C71B4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szCs w:val="28"/>
                    </w:rPr>
                  </w:pPr>
                  <w:r w:rsidRPr="008C71B4">
                    <w:rPr>
                      <w:rFonts w:ascii="Times New Roman" w:hAnsi="Times New Roman"/>
                      <w:b w:val="0"/>
                      <w:szCs w:val="28"/>
                    </w:rPr>
                    <w:t>сельского поселения     Светлодольск муниципального района Сергиевский</w:t>
                  </w:r>
                </w:p>
                <w:p w:rsidR="006B5BBE" w:rsidRPr="008C71B4" w:rsidRDefault="006B5BBE" w:rsidP="008C71B4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 w:rsidRPr="008C71B4">
                    <w:rPr>
                      <w:rFonts w:ascii="Times New Roman" w:hAnsi="Times New Roman" w:cs="Times New Roman"/>
                      <w:sz w:val="28"/>
                    </w:rPr>
                    <w:t xml:space="preserve">    </w:t>
                  </w:r>
                  <w:r w:rsidR="008C71B4" w:rsidRPr="008C71B4">
                    <w:rPr>
                      <w:rFonts w:ascii="Times New Roman" w:hAnsi="Times New Roman" w:cs="Times New Roman"/>
                      <w:sz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</w:p>
    <w:p w:rsidR="006B5BBE" w:rsidRDefault="006B5BBE" w:rsidP="006B5BB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B5BBE" w:rsidRDefault="006B5BBE" w:rsidP="006B5BB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B5BBE" w:rsidRDefault="006B5BBE" w:rsidP="006B5BB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B5BBE" w:rsidRDefault="006B5BBE" w:rsidP="006B5BB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B5BBE" w:rsidRDefault="006B5BBE" w:rsidP="006B5BB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C71B4" w:rsidRDefault="006B5BBE" w:rsidP="006B5BBE">
      <w:pPr>
        <w:pStyle w:val="1"/>
        <w:tabs>
          <w:tab w:val="left" w:pos="0"/>
        </w:tabs>
        <w:spacing w:line="200" w:lineRule="atLeast"/>
        <w:ind w:right="5139"/>
      </w:pPr>
      <w:r>
        <w:t xml:space="preserve">        </w:t>
      </w:r>
      <w:r w:rsidR="008C71B4">
        <w:t xml:space="preserve">               </w:t>
      </w:r>
    </w:p>
    <w:p w:rsidR="006B5BBE" w:rsidRDefault="006B5BBE" w:rsidP="008C71B4">
      <w:pPr>
        <w:pStyle w:val="1"/>
        <w:tabs>
          <w:tab w:val="left" w:pos="0"/>
        </w:tabs>
        <w:spacing w:line="200" w:lineRule="atLeast"/>
        <w:ind w:right="5139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8C71B4" w:rsidRDefault="008C71B4" w:rsidP="002539E7">
      <w:pPr>
        <w:spacing w:line="200" w:lineRule="atLeast"/>
        <w:ind w:right="5139"/>
        <w:jc w:val="center"/>
        <w:rPr>
          <w:rFonts w:ascii="Times New Roman" w:hAnsi="Times New Roman"/>
        </w:rPr>
      </w:pPr>
    </w:p>
    <w:p w:rsidR="002539E7" w:rsidRPr="008C71B4" w:rsidRDefault="002539E7" w:rsidP="002539E7">
      <w:pPr>
        <w:spacing w:line="200" w:lineRule="atLeast"/>
        <w:ind w:right="5139"/>
        <w:jc w:val="center"/>
        <w:rPr>
          <w:rFonts w:ascii="Times New Roman" w:hAnsi="Times New Roman"/>
          <w:sz w:val="28"/>
          <w:szCs w:val="28"/>
        </w:rPr>
      </w:pPr>
      <w:r w:rsidRPr="008C71B4">
        <w:rPr>
          <w:rFonts w:ascii="Times New Roman" w:hAnsi="Times New Roman"/>
          <w:sz w:val="28"/>
          <w:szCs w:val="28"/>
        </w:rPr>
        <w:t>«31» декабря</w:t>
      </w:r>
    </w:p>
    <w:p w:rsidR="006B5BBE" w:rsidRPr="008C71B4" w:rsidRDefault="006B5BBE" w:rsidP="002539E7">
      <w:pPr>
        <w:spacing w:line="200" w:lineRule="atLeast"/>
        <w:ind w:right="5139"/>
        <w:jc w:val="center"/>
        <w:rPr>
          <w:rFonts w:ascii="Times New Roman" w:hAnsi="Times New Roman"/>
          <w:sz w:val="28"/>
          <w:szCs w:val="28"/>
        </w:rPr>
      </w:pPr>
      <w:r w:rsidRPr="008C71B4">
        <w:rPr>
          <w:rFonts w:ascii="Times New Roman" w:hAnsi="Times New Roman"/>
          <w:sz w:val="28"/>
          <w:szCs w:val="28"/>
        </w:rPr>
        <w:t>№</w:t>
      </w:r>
      <w:r w:rsidR="002539E7" w:rsidRPr="008C71B4">
        <w:rPr>
          <w:rFonts w:ascii="Times New Roman" w:hAnsi="Times New Roman"/>
          <w:sz w:val="28"/>
          <w:szCs w:val="28"/>
        </w:rPr>
        <w:t xml:space="preserve"> 54</w:t>
      </w:r>
    </w:p>
    <w:p w:rsidR="006B5BBE" w:rsidRDefault="006B5BBE" w:rsidP="006B5BB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48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Об утверждении муниципальной программы «Устойчивое развитие сельского поселения Светлодольск муниципального района Сергиевский» на 2016-2018гг.</w:t>
      </w:r>
    </w:p>
    <w:p w:rsidR="006B5BBE" w:rsidRDefault="006B5BBE" w:rsidP="006B5BBE">
      <w:pPr>
        <w:pStyle w:val="a4"/>
        <w:tabs>
          <w:tab w:val="left" w:pos="2888"/>
        </w:tabs>
        <w:snapToGri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B5BBE" w:rsidRDefault="006B5BBE" w:rsidP="006B5B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Светлодольск, в целях повышения уровня и качества жизни сельского  населения, устойчивого развития сельского поселения, Администрация сельского поселения Светлодольск муниципального района Сергиевский</w:t>
      </w:r>
    </w:p>
    <w:p w:rsidR="006B5BBE" w:rsidRDefault="006B5BBE" w:rsidP="006B5B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B5BBE" w:rsidRDefault="006B5BBE" w:rsidP="00F6602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муниципальную программу «Устойчивое развитие сельского поселения Светлодольск муниципального района Сергиевский» на 2016-2018гг.</w:t>
      </w:r>
      <w:r w:rsidR="00435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№1 к настоящему Постановлению).</w:t>
      </w:r>
    </w:p>
    <w:p w:rsidR="006B5BBE" w:rsidRDefault="006B5BBE" w:rsidP="00F6602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6B5BBE" w:rsidRDefault="00F6602F" w:rsidP="00F6602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5BBE">
        <w:rPr>
          <w:rFonts w:ascii="Times New Roman" w:hAnsi="Times New Roman"/>
          <w:sz w:val="28"/>
          <w:szCs w:val="28"/>
        </w:rPr>
        <w:t>.Опубликовать настоящее Постановление в газете «Сергиевский вестник».</w:t>
      </w:r>
    </w:p>
    <w:p w:rsidR="006B5BBE" w:rsidRDefault="00F6602F" w:rsidP="00F6602F">
      <w:pPr>
        <w:pStyle w:val="a3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6B5BBE">
        <w:rPr>
          <w:rFonts w:ascii="Times New Roman" w:hAnsi="Times New Roman"/>
          <w:sz w:val="28"/>
          <w:szCs w:val="28"/>
        </w:rPr>
        <w:t>.Настоящее Постановление вступает в силу с 01 января 2016года.</w:t>
      </w:r>
    </w:p>
    <w:p w:rsidR="006B5BBE" w:rsidRDefault="006B5BBE" w:rsidP="006B5BB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6B5BBE" w:rsidRDefault="006B5BBE" w:rsidP="006B5BB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Светлодольск </w:t>
      </w:r>
    </w:p>
    <w:p w:rsidR="006B5BBE" w:rsidRDefault="006B5BBE" w:rsidP="006B5BB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Сергиевский                                   </w:t>
      </w:r>
      <w:r w:rsidRPr="006B5BBE">
        <w:rPr>
          <w:rFonts w:ascii="Times New Roman" w:eastAsia="Times New Roman" w:hAnsi="Times New Roman"/>
          <w:sz w:val="28"/>
          <w:szCs w:val="28"/>
        </w:rPr>
        <w:t>Андрюхин Н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6B5BBE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B5BBE" w:rsidRDefault="006B5BBE" w:rsidP="006B5BB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A913D6" w:rsidRDefault="00A913D6" w:rsidP="006B5BB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6553" w:tblpY="35"/>
        <w:tblW w:w="5044" w:type="dxa"/>
        <w:tblLook w:val="04A0"/>
      </w:tblPr>
      <w:tblGrid>
        <w:gridCol w:w="5044"/>
      </w:tblGrid>
      <w:tr w:rsidR="006B5BBE" w:rsidTr="000510E1">
        <w:tc>
          <w:tcPr>
            <w:tcW w:w="5044" w:type="dxa"/>
            <w:hideMark/>
          </w:tcPr>
          <w:p w:rsidR="006B5BBE" w:rsidRDefault="006B5BBE" w:rsidP="000510E1">
            <w:pPr>
              <w:tabs>
                <w:tab w:val="left" w:pos="7634"/>
              </w:tabs>
              <w:spacing w:after="0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sz w:val="28"/>
                <w:lang w:eastAsia="hi-IN" w:bidi="hi-IN"/>
              </w:rPr>
              <w:t xml:space="preserve">                     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>ПРИЛОЖЕНИЕ</w:t>
            </w:r>
          </w:p>
          <w:p w:rsidR="006B5BBE" w:rsidRDefault="006B5BBE" w:rsidP="000510E1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>к постановлению администрации сельского поселения Светлодольск муниципального района Сергиевский</w:t>
            </w:r>
          </w:p>
          <w:p w:rsidR="006B5BBE" w:rsidRDefault="006B5BBE" w:rsidP="000510E1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№ </w:t>
            </w:r>
            <w:r w:rsidR="002539E7">
              <w:rPr>
                <w:rFonts w:ascii="Times New Roman" w:hAnsi="Times New Roman" w:cs="Tahoma"/>
                <w:kern w:val="2"/>
                <w:lang w:eastAsia="hi-IN" w:bidi="hi-IN"/>
              </w:rPr>
              <w:t>54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    от </w:t>
            </w:r>
            <w:r w:rsidR="002539E7">
              <w:rPr>
                <w:rFonts w:ascii="Times New Roman" w:hAnsi="Times New Roman" w:cs="Tahoma"/>
                <w:kern w:val="2"/>
                <w:lang w:eastAsia="hi-IN" w:bidi="hi-IN"/>
              </w:rPr>
              <w:t>31 декабря 2015г</w:t>
            </w:r>
          </w:p>
        </w:tc>
      </w:tr>
    </w:tbl>
    <w:p w:rsidR="006B5BBE" w:rsidRDefault="006B5BBE" w:rsidP="006B5BBE">
      <w:pPr>
        <w:pStyle w:val="6"/>
        <w:numPr>
          <w:ilvl w:val="0"/>
          <w:numId w:val="0"/>
        </w:numPr>
        <w:tabs>
          <w:tab w:val="left" w:pos="4800"/>
        </w:tabs>
        <w:spacing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</w:t>
      </w:r>
    </w:p>
    <w:p w:rsidR="006B5BBE" w:rsidRDefault="006B5BBE" w:rsidP="006B5B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B5BBE" w:rsidRDefault="006B5BBE" w:rsidP="006B5B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5BBE" w:rsidRDefault="006B5BBE" w:rsidP="006B5B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5BBE" w:rsidRDefault="006B5BBE" w:rsidP="006B5B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5BBE" w:rsidRDefault="006B5BBE" w:rsidP="006B5B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5BBE" w:rsidRPr="003F47D3" w:rsidRDefault="006B5BBE" w:rsidP="006B5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7D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6B5BBE" w:rsidRDefault="006B5BBE" w:rsidP="006B5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«Устойчивое развитие сельского поселения Светлодольск муниципального района Сергиевский» на 2016-2018гг.</w:t>
      </w:r>
    </w:p>
    <w:p w:rsidR="006B5BBE" w:rsidRPr="003F47D3" w:rsidRDefault="006B5BBE" w:rsidP="006B5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D3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Style w:val="a5"/>
        <w:tblW w:w="0" w:type="auto"/>
        <w:tblLook w:val="04A0"/>
      </w:tblPr>
      <w:tblGrid>
        <w:gridCol w:w="3290"/>
        <w:gridCol w:w="6281"/>
      </w:tblGrid>
      <w:tr w:rsidR="006B5BB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сельского поселения Светлодольск муниципального района Сергиевский» на 2016-2018гг.</w:t>
            </w:r>
          </w:p>
        </w:tc>
      </w:tr>
      <w:tr w:rsidR="006B5BB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6B5BBE" w:rsidTr="000510E1">
        <w:trPr>
          <w:trHeight w:val="61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 сельского поселения Светлодольск муниципального района Сергиевский </w:t>
            </w:r>
          </w:p>
        </w:tc>
      </w:tr>
      <w:tr w:rsidR="006B5BB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BBE" w:rsidRDefault="006B5BB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  <w:p w:rsidR="006B5BBE" w:rsidRDefault="006B5BB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сельского поселения Светлодольск муниципального района Сергиевский </w:t>
            </w:r>
          </w:p>
        </w:tc>
      </w:tr>
      <w:tr w:rsidR="006B5BBE" w:rsidTr="000510E1">
        <w:trPr>
          <w:trHeight w:val="254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BBE" w:rsidRDefault="006B5BB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B5BBE" w:rsidRDefault="006B5BB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BE" w:rsidRDefault="006B5BB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BE" w:rsidRDefault="006B5BB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BE" w:rsidRDefault="006B5BB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6B5BBE" w:rsidRDefault="006B5BB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инвестиционной привлекательности  АПК;</w:t>
            </w:r>
          </w:p>
          <w:p w:rsidR="006B5BBE" w:rsidRDefault="006B5BB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финансовой устойчивости товаропроизводителей АПК;</w:t>
            </w:r>
          </w:p>
          <w:p w:rsidR="006B5BBE" w:rsidRDefault="006B5BB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Устойчивое развитие сельских территорий.</w:t>
            </w:r>
          </w:p>
        </w:tc>
      </w:tr>
      <w:tr w:rsidR="006B5BB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BBE" w:rsidRDefault="006B5BB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6B5BBE" w:rsidRDefault="006B5BB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B5BBE" w:rsidRDefault="006B5BB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389" w:rsidRDefault="005C4389" w:rsidP="005C4389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оощрение развития малых форм хозяйствования в сельском поселении Светлодольск муниципального района Сергиевский;</w:t>
            </w:r>
          </w:p>
          <w:p w:rsidR="005C4389" w:rsidRDefault="005C4389" w:rsidP="005C4389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2.Поддержка предприятий, предпринимателей и малых форм хозяйствования, работающих в сфере сельского хозяйств;</w:t>
            </w:r>
            <w:proofErr w:type="gramEnd"/>
          </w:p>
          <w:p w:rsidR="006B5BBE" w:rsidRPr="005C4389" w:rsidRDefault="005C4389" w:rsidP="005C4389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3.Активизация участия общественных инициатив в реализации общественно значимых проектов,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позитивного отношения к сельской местности и сельскому образу жизни.</w:t>
            </w:r>
          </w:p>
        </w:tc>
      </w:tr>
      <w:tr w:rsidR="006B5BB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продукции животноводства в хозяйствах всех категорий.</w:t>
            </w:r>
          </w:p>
          <w:p w:rsidR="006B5BBE" w:rsidRDefault="006B5BB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Поголовье скота в хозяйствах всех категорий.</w:t>
            </w:r>
          </w:p>
        </w:tc>
      </w:tr>
      <w:tr w:rsidR="006B5BB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BBE" w:rsidRDefault="006B5BB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программы: 2016-2018 гг. </w:t>
            </w:r>
          </w:p>
          <w:p w:rsidR="006B5BBE" w:rsidRDefault="006B5BB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B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BBE" w:rsidRDefault="006B5BB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B5BBE" w:rsidRDefault="006B5BB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направленных  на реализацию  муниципальной  программы  составляет  -  72</w:t>
            </w:r>
            <w:r w:rsidR="005C43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 тыс.рублей, </w:t>
            </w:r>
          </w:p>
          <w:p w:rsidR="006B5BBE" w:rsidRDefault="006B5BB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том числе за счет средств местного бюджета-72</w:t>
            </w:r>
            <w:r w:rsidR="005C43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 тыс.рублей.</w:t>
            </w:r>
          </w:p>
          <w:p w:rsidR="006B5BBE" w:rsidRDefault="006B5BB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6B5BBE" w:rsidRDefault="006B5BB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 – 72</w:t>
            </w:r>
            <w:r w:rsidR="005C43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6B5BBE" w:rsidRDefault="006B5BB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 – 0,00 руб.</w:t>
            </w:r>
          </w:p>
          <w:p w:rsidR="006B5BBE" w:rsidRDefault="006B5BB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 – 0,00  руб.</w:t>
            </w:r>
          </w:p>
        </w:tc>
      </w:tr>
      <w:tr w:rsidR="006B5BB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рентабельности сельскохозяйственных организаций.</w:t>
            </w:r>
          </w:p>
        </w:tc>
      </w:tr>
    </w:tbl>
    <w:p w:rsidR="006B5BBE" w:rsidRDefault="006B5BBE" w:rsidP="006B5B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BBE" w:rsidRDefault="006B5BBE" w:rsidP="006B5B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Характеристика текущего состояния сельского хозяйства в сельском поселении Светлодольск муниципального района Сергиевский, основные проблемы</w:t>
      </w:r>
    </w:p>
    <w:p w:rsidR="006B5BBE" w:rsidRDefault="006B5BBE" w:rsidP="006B5B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BBE" w:rsidRDefault="006B5BBE" w:rsidP="006B5B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«Устойчивое развитие сельского поселения Светлодольск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Светлодольск </w:t>
      </w:r>
      <w:r w:rsidR="007A3D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6B5BBE" w:rsidRDefault="006B5BBE" w:rsidP="006B5B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№ 264-ФЗ «О развитии сельского хозяйства» </w:t>
      </w:r>
    </w:p>
    <w:p w:rsidR="006B5BBE" w:rsidRDefault="006B5BBE" w:rsidP="006B5B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Агропромышленное производство играет важную роль в обеспечении сельского поселения Светлодольск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Светлодольск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повышения цен на пищевую продукцию, завозимую из других районов Российской Федерации.</w:t>
      </w:r>
    </w:p>
    <w:p w:rsidR="006B5BBE" w:rsidRDefault="006B5BBE" w:rsidP="006B5B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данный момент в сельском поселении Светлодольск муниципального района Сергиевский зарегистрировано:</w:t>
      </w:r>
    </w:p>
    <w:p w:rsidR="006B5BBE" w:rsidRDefault="006B5BBE" w:rsidP="006B5BBE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655 граждан, ведущих личное подсобное хозяйство на территории сельского поселения Светлодольск муниципального района Сергиевский;</w:t>
      </w:r>
    </w:p>
    <w:p w:rsidR="006B5BBE" w:rsidRDefault="006B5BBE" w:rsidP="006B5BBE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C2F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9C2FC3">
        <w:rPr>
          <w:rFonts w:ascii="Times New Roman" w:eastAsia="Times New Roman" w:hAnsi="Times New Roman" w:cs="Times New Roman"/>
          <w:sz w:val="28"/>
          <w:szCs w:val="28"/>
        </w:rPr>
        <w:t>крестьянских</w:t>
      </w:r>
      <w:proofErr w:type="gramEnd"/>
      <w:r w:rsidRPr="009C2FC3">
        <w:rPr>
          <w:rFonts w:ascii="Times New Roman" w:eastAsia="Times New Roman" w:hAnsi="Times New Roman" w:cs="Times New Roman"/>
          <w:sz w:val="28"/>
          <w:szCs w:val="28"/>
        </w:rPr>
        <w:t xml:space="preserve"> (фермерских)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5BBE" w:rsidRDefault="006B5BBE" w:rsidP="006B5B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деятельности указанных сельскохозяйственных товаропроизводителей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животноводство, </w:t>
      </w:r>
      <w:r>
        <w:rPr>
          <w:rFonts w:ascii="Times New Roman" w:eastAsia="Times New Roman" w:hAnsi="Times New Roman" w:cs="Times New Roman"/>
          <w:sz w:val="28"/>
          <w:szCs w:val="28"/>
        </w:rPr>
        <w:t>с содержанием крупного рогатого скота (КРС).</w:t>
      </w:r>
    </w:p>
    <w:p w:rsidR="006B5BBE" w:rsidRDefault="006B5BBE" w:rsidP="005C43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занимающиеся сельскохозяйственным производством, граждане, ведущие личное подсобное хозяйство.</w:t>
      </w:r>
    </w:p>
    <w:p w:rsidR="006B5BBE" w:rsidRDefault="006B5BBE" w:rsidP="006B5B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можно выделить несколько проблемных вопросов, которые не позволяют сельскохозяйственным товаропроизводителям более эффективно использовать свой производственный потенциал, это:</w:t>
      </w:r>
    </w:p>
    <w:p w:rsidR="006B5BBE" w:rsidRDefault="006B5BBE" w:rsidP="006B5BB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организаций к отрицательным экономическим показателям и снижению объемов производства;</w:t>
      </w:r>
    </w:p>
    <w:p w:rsidR="006B5BBE" w:rsidRDefault="006B5BBE" w:rsidP="006B5BB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трудности в реализации собственной продукции, и ее низкая конкурентоспособность;</w:t>
      </w:r>
    </w:p>
    <w:p w:rsidR="006B5BBE" w:rsidRDefault="006B5BBE" w:rsidP="006B5BB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невысокий уровень технического и технологического оснащения хозяйств.</w:t>
      </w:r>
    </w:p>
    <w:p w:rsidR="006B5BBE" w:rsidRDefault="006B5BBE" w:rsidP="006B5BB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решить вышеуказанные проблемы предприятиям возможно только при поддержке со стороны государства и органов местного самоуправления.</w:t>
      </w:r>
    </w:p>
    <w:p w:rsidR="006B5BBE" w:rsidRDefault="006B5BBE" w:rsidP="006B5BB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6B5BBE" w:rsidRDefault="006B5BBE" w:rsidP="006B5BB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6B5BBE" w:rsidRDefault="006B5BBE" w:rsidP="006B5BBE">
      <w:pPr>
        <w:pStyle w:val="11"/>
      </w:pPr>
      <w:proofErr w:type="gramStart"/>
      <w: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 - целевого метода, в том числе постановки задачи, определения путей ее решения с привлечением средств государственной поддержки на федеральном уровне.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6B5BBE" w:rsidRDefault="006B5BBE" w:rsidP="006B5BBE">
      <w:pPr>
        <w:pStyle w:val="11"/>
      </w:pPr>
      <w:r>
        <w:lastRenderedPageBreak/>
        <w:t xml:space="preserve">Этот метод позволяет </w:t>
      </w:r>
      <w:proofErr w:type="spellStart"/>
      <w:r>
        <w:t>взаимоувязать</w:t>
      </w:r>
      <w:proofErr w:type="spellEnd"/>
      <w:r>
        <w:t xml:space="preserve"> мероприятия Программы, исполнителей, сроки, объемы и источники финансирования, </w:t>
      </w:r>
      <w:proofErr w:type="gramStart"/>
      <w:r>
        <w:t>контроль за</w:t>
      </w:r>
      <w:proofErr w:type="gramEnd"/>
      <w:r>
        <w:t xml:space="preserve"> ходом реализации мероприятий Программы и ожидаемые результаты.</w:t>
      </w:r>
    </w:p>
    <w:p w:rsidR="006B5BBE" w:rsidRDefault="006B5BBE" w:rsidP="006B5BB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6B5BBE" w:rsidRDefault="006B5BBE" w:rsidP="006B5BB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6B5BBE" w:rsidRDefault="006B5BBE" w:rsidP="006B5BB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6B5BBE" w:rsidRDefault="006B5BBE" w:rsidP="006B5BB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6B5BBE" w:rsidRDefault="006B5BBE" w:rsidP="006B5BB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высоким уровнем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затратности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накопившихся проблем села, требующим привлечения средств государственной поддержки.</w:t>
      </w:r>
    </w:p>
    <w:p w:rsidR="006B5BBE" w:rsidRDefault="006B5BBE" w:rsidP="006B5BB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BBE" w:rsidRDefault="006B5BBE" w:rsidP="006B5B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6B5BBE" w:rsidRDefault="006B5BBE" w:rsidP="006B5BB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развитие сельского хозяйства и развитие сельских территорий в сельском поселении Светлодольск муниципального района Сергиевский.</w:t>
      </w:r>
    </w:p>
    <w:p w:rsidR="006B5BBE" w:rsidRDefault="006B5BBE" w:rsidP="006B5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6B5BBE" w:rsidRDefault="006B5BBE" w:rsidP="006B5BBE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поощрение развития малых форм хозяйствования в сельском поселении Светлодольск муниципального района Сергиевский;</w:t>
      </w:r>
    </w:p>
    <w:p w:rsidR="006B5BBE" w:rsidRDefault="006B5BBE" w:rsidP="006B5BBE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поддержка предприятий, предпринимателей и малых форм хозяйствования, работающих в сфере сельского хозяйств;</w:t>
      </w:r>
      <w:proofErr w:type="gramEnd"/>
    </w:p>
    <w:p w:rsidR="006B5BBE" w:rsidRDefault="006B5BBE" w:rsidP="006B5BBE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</w:r>
    </w:p>
    <w:p w:rsidR="006B5BBE" w:rsidRDefault="006B5BBE" w:rsidP="006B5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6B5BBE" w:rsidRDefault="006B5BBE" w:rsidP="006B5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6B5BBE" w:rsidRDefault="006B5BBE" w:rsidP="006B5B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3.Целевые индикаторы (показатели) муниципальной программы</w:t>
      </w:r>
    </w:p>
    <w:p w:rsidR="006B5BBE" w:rsidRDefault="006B5BBE" w:rsidP="006B5B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753"/>
        <w:gridCol w:w="2973"/>
        <w:gridCol w:w="1559"/>
        <w:gridCol w:w="1345"/>
        <w:gridCol w:w="1345"/>
        <w:gridCol w:w="1346"/>
      </w:tblGrid>
      <w:tr w:rsidR="006B5BBE" w:rsidTr="000510E1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6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6B5BBE" w:rsidTr="000510E1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BBE" w:rsidRDefault="006B5BB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BBE" w:rsidRDefault="006B5BB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BBE" w:rsidRDefault="006B5BB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6B5BBE" w:rsidTr="000510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Реализовано молока в КФХ, СХП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2077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2077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2077</w:t>
            </w:r>
          </w:p>
        </w:tc>
      </w:tr>
      <w:tr w:rsidR="006B5BBE" w:rsidTr="000510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 коров в ЛПХ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6B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68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6B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68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6B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68</w:t>
            </w:r>
          </w:p>
        </w:tc>
      </w:tr>
      <w:tr w:rsidR="006B5BBE" w:rsidTr="000510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КФХ (животноводство)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4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4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4</w:t>
            </w:r>
          </w:p>
        </w:tc>
      </w:tr>
    </w:tbl>
    <w:p w:rsidR="006B5BBE" w:rsidRDefault="006B5BBE" w:rsidP="006B5B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5BBE" w:rsidRDefault="006B5BBE" w:rsidP="006B5B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Сроки и этапы реализации Программы</w:t>
      </w:r>
    </w:p>
    <w:p w:rsidR="006B5BBE" w:rsidRDefault="006B5BBE" w:rsidP="006B5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рассчитан на 2016 - 2018 гг. в один этап.</w:t>
      </w:r>
    </w:p>
    <w:p w:rsidR="006B5BBE" w:rsidRDefault="006B5BBE" w:rsidP="006B5B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5BBE" w:rsidRDefault="006B5BBE" w:rsidP="006B5B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BBE" w:rsidRDefault="006B5BBE" w:rsidP="006B5B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Перечень мероприятий муниципальной программы «Устойчивое развитие сельского поселения Светлодольск муниципального района Сергиевский» на 2016-2018 годы</w:t>
      </w:r>
    </w:p>
    <w:tbl>
      <w:tblPr>
        <w:tblStyle w:val="a5"/>
        <w:tblW w:w="10632" w:type="dxa"/>
        <w:tblInd w:w="-459" w:type="dxa"/>
        <w:tblLayout w:type="fixed"/>
        <w:tblLook w:val="04A0"/>
      </w:tblPr>
      <w:tblGrid>
        <w:gridCol w:w="567"/>
        <w:gridCol w:w="3828"/>
        <w:gridCol w:w="1559"/>
        <w:gridCol w:w="953"/>
        <w:gridCol w:w="709"/>
        <w:gridCol w:w="709"/>
        <w:gridCol w:w="850"/>
        <w:gridCol w:w="1457"/>
      </w:tblGrid>
      <w:tr w:rsidR="006B5BBE" w:rsidRPr="003F47D3" w:rsidTr="000510E1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Pr="003F47D3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Pr="003F47D3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Pr="003F47D3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32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Pr="003F47D3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годам, тыс.рублей</w:t>
            </w:r>
          </w:p>
        </w:tc>
        <w:tc>
          <w:tcPr>
            <w:tcW w:w="1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Pr="003F47D3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6B5BBE" w:rsidRPr="003F47D3" w:rsidTr="000510E1">
        <w:trPr>
          <w:trHeight w:val="412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BBE" w:rsidRPr="003F47D3" w:rsidRDefault="006B5BB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BBE" w:rsidRPr="003F47D3" w:rsidRDefault="006B5BB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BBE" w:rsidRPr="003F47D3" w:rsidRDefault="006B5BB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Pr="003F47D3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Pr="003F47D3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Pr="003F47D3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Pr="003F47D3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BBE" w:rsidRPr="003F47D3" w:rsidRDefault="006B5BB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BBE" w:rsidRPr="003F47D3" w:rsidTr="000510E1">
        <w:trPr>
          <w:trHeight w:val="41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Pr="003F47D3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Pr="003F47D3" w:rsidRDefault="006B5BBE" w:rsidP="000510E1">
            <w:pPr>
              <w:pStyle w:val="a3"/>
              <w:widowControl w:val="0"/>
              <w:snapToGrid w:val="0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субсидии за счет средств местного бюджета сельскохозяйственным товаропроизводителям, осуществляющим свою деятельность на территории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Светлодольск</w:t>
            </w:r>
            <w:r w:rsidRPr="003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Pr="003F47D3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Pr="003F47D3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Pr="003F47D3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Pr="003F47D3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Pr="003F47D3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  <w:r w:rsidRPr="003F4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BE" w:rsidRPr="003F47D3" w:rsidRDefault="006B5BB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</w:tbl>
    <w:p w:rsidR="006B5BBE" w:rsidRDefault="006B5BBE" w:rsidP="006B5B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5BBE" w:rsidRDefault="006B5BBE" w:rsidP="006B5B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BBE" w:rsidRDefault="006B5BBE" w:rsidP="006B5B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6B5BBE" w:rsidRDefault="006B5BBE" w:rsidP="006B5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6B5BBE" w:rsidRDefault="006B5BBE" w:rsidP="006B5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6B5BBE" w:rsidRDefault="006B5BBE" w:rsidP="006B5BBE">
      <w:pPr>
        <w:pStyle w:val="a3"/>
        <w:shd w:val="clear" w:color="auto" w:fill="FCFCFC"/>
        <w:jc w:val="center"/>
        <w:rPr>
          <w:rStyle w:val="a6"/>
          <w:b w:val="0"/>
        </w:rPr>
      </w:pPr>
    </w:p>
    <w:p w:rsidR="006B5BBE" w:rsidRDefault="006B5BBE" w:rsidP="006B5BBE">
      <w:pPr>
        <w:pStyle w:val="a3"/>
        <w:shd w:val="clear" w:color="auto" w:fill="FCFCFC"/>
        <w:jc w:val="center"/>
      </w:pPr>
      <w:r>
        <w:rPr>
          <w:rStyle w:val="a6"/>
          <w:rFonts w:ascii="Times New Roman" w:hAnsi="Times New Roman"/>
          <w:sz w:val="28"/>
          <w:szCs w:val="28"/>
        </w:rPr>
        <w:t xml:space="preserve">7. Управление программой и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ее реализацией</w:t>
      </w:r>
    </w:p>
    <w:p w:rsidR="006B5BBE" w:rsidRDefault="006B5BBE" w:rsidP="006B5BBE">
      <w:pPr>
        <w:pStyle w:val="a3"/>
        <w:shd w:val="clear" w:color="auto" w:fill="FCFCFC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Светлодольск муниципального района Сергиевский и  Контрольно-ревизионное управление муниципального района Сергиевский.</w:t>
      </w:r>
    </w:p>
    <w:p w:rsidR="006B5BBE" w:rsidRDefault="006B5BBE" w:rsidP="006B5BBE"/>
    <w:p w:rsidR="005A4764" w:rsidRDefault="005A4764"/>
    <w:sectPr w:rsidR="005A4764" w:rsidSect="005C438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4E3905"/>
    <w:multiLevelType w:val="hybridMultilevel"/>
    <w:tmpl w:val="580094A8"/>
    <w:lvl w:ilvl="0" w:tplc="79F42822">
      <w:start w:val="1"/>
      <w:numFmt w:val="bullet"/>
      <w:lvlText w:val="-"/>
      <w:lvlJc w:val="left"/>
      <w:pPr>
        <w:tabs>
          <w:tab w:val="num" w:pos="3180"/>
        </w:tabs>
        <w:ind w:left="39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E333C"/>
    <w:multiLevelType w:val="hybridMultilevel"/>
    <w:tmpl w:val="97B801DE"/>
    <w:lvl w:ilvl="0" w:tplc="79F42822">
      <w:start w:val="1"/>
      <w:numFmt w:val="bullet"/>
      <w:lvlText w:val="-"/>
      <w:lvlJc w:val="left"/>
      <w:pPr>
        <w:tabs>
          <w:tab w:val="num" w:pos="2640"/>
        </w:tabs>
        <w:ind w:left="3360" w:hanging="720"/>
      </w:pPr>
      <w:rPr>
        <w:rFonts w:ascii="Courier New" w:hAnsi="Courier New" w:cs="Times New Roman" w:hint="default"/>
      </w:rPr>
    </w:lvl>
    <w:lvl w:ilvl="1" w:tplc="79F42822">
      <w:start w:val="1"/>
      <w:numFmt w:val="bullet"/>
      <w:lvlText w:val="-"/>
      <w:lvlJc w:val="left"/>
      <w:pPr>
        <w:tabs>
          <w:tab w:val="num" w:pos="1080"/>
        </w:tabs>
        <w:ind w:left="1800" w:hanging="72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04CEF"/>
    <w:multiLevelType w:val="hybridMultilevel"/>
    <w:tmpl w:val="55D405B2"/>
    <w:lvl w:ilvl="0" w:tplc="2F6812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B1B63"/>
    <w:multiLevelType w:val="hybridMultilevel"/>
    <w:tmpl w:val="BE660AD2"/>
    <w:lvl w:ilvl="0" w:tplc="79F42822">
      <w:start w:val="1"/>
      <w:numFmt w:val="bullet"/>
      <w:lvlText w:val="-"/>
      <w:lvlJc w:val="left"/>
      <w:pPr>
        <w:tabs>
          <w:tab w:val="num" w:pos="3480"/>
        </w:tabs>
        <w:ind w:left="42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BBE"/>
    <w:rsid w:val="000B3B2E"/>
    <w:rsid w:val="002075F9"/>
    <w:rsid w:val="002539E7"/>
    <w:rsid w:val="00282495"/>
    <w:rsid w:val="004350D1"/>
    <w:rsid w:val="00555738"/>
    <w:rsid w:val="005A4764"/>
    <w:rsid w:val="005C4389"/>
    <w:rsid w:val="006B5BBE"/>
    <w:rsid w:val="00777316"/>
    <w:rsid w:val="007A3D00"/>
    <w:rsid w:val="008C71B4"/>
    <w:rsid w:val="00A913D6"/>
    <w:rsid w:val="00B54FC5"/>
    <w:rsid w:val="00B814D2"/>
    <w:rsid w:val="00C179D3"/>
    <w:rsid w:val="00C94264"/>
    <w:rsid w:val="00D43233"/>
    <w:rsid w:val="00D463C3"/>
    <w:rsid w:val="00E569C5"/>
    <w:rsid w:val="00F6602F"/>
    <w:rsid w:val="00FC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B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B5BBE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B5B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6B5BBE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6B5BB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B5BBE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B5BBE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B5BBE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BBE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B5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6B5BBE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6B5BBE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6B5BB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6B5BB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B5B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6B5BBE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6B5BB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6B5BBE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6B5BB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6B5B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B5B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1805</Words>
  <Characters>10290</Characters>
  <Application>Microsoft Office Word</Application>
  <DocSecurity>0</DocSecurity>
  <Lines>85</Lines>
  <Paragraphs>24</Paragraphs>
  <ScaleCrop>false</ScaleCrop>
  <Company/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2016-03-02T07:03:00Z</cp:lastPrinted>
  <dcterms:created xsi:type="dcterms:W3CDTF">2016-02-16T12:29:00Z</dcterms:created>
  <dcterms:modified xsi:type="dcterms:W3CDTF">2016-03-02T07:03:00Z</dcterms:modified>
</cp:coreProperties>
</file>